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Расценки на отделочные работы (прайс-лист 2017)</w:t>
      </w:r>
      <w:bookmarkStart w:id="0" w:name="_%D0%9F%D0%BE%D0%BB%3A_%D0%94%D0%B5%D0%B"/>
      <w:bookmarkEnd w:id="0"/>
    </w:p>
    <w:p>
      <w:pPr>
        <w:pStyle w:val="2"/>
        <w:rPr/>
      </w:pPr>
      <w:hyperlink w:anchor="_Пол:_Демонтажные_работы_1">
        <w:r>
          <w:rPr>
            <w:rStyle w:val="Style12"/>
            <w:rFonts w:ascii="Calibri" w:hAnsi="Calibri" w:asciiTheme="minorHAnsi" w:hAnsiTheme="minorHAnsi"/>
            <w:sz w:val="24"/>
            <w:szCs w:val="24"/>
          </w:rPr>
          <w:t>Пол: Демонтажные работы</w:t>
        </w:r>
      </w:hyperlink>
      <w:bookmarkStart w:id="1" w:name="_%D0%9F%D0%BE%D0%BB%3A_%D0%9C%D0%BE%D0%B"/>
      <w:bookmarkEnd w:id="1"/>
    </w:p>
    <w:p>
      <w:pPr>
        <w:pStyle w:val="2"/>
        <w:rPr/>
      </w:pPr>
      <w:hyperlink w:anchor="_Пол:_Монтажные_работы">
        <w:r>
          <w:rPr>
            <w:rStyle w:val="Style12"/>
            <w:rFonts w:ascii="Calibri" w:hAnsi="Calibri" w:asciiTheme="minorHAnsi" w:hAnsiTheme="minorHAnsi"/>
            <w:sz w:val="24"/>
            <w:szCs w:val="24"/>
          </w:rPr>
          <w:t>Пол: Монтажные работы</w:t>
        </w:r>
      </w:hyperlink>
      <w:bookmarkStart w:id="2" w:name="_%D0%9F%D0%BE%D1%82%D0%BE%D0%BB%D0%BE%D0"/>
      <w:bookmarkEnd w:id="2"/>
    </w:p>
    <w:p>
      <w:pPr>
        <w:pStyle w:val="2"/>
        <w:rPr/>
      </w:pPr>
      <w:hyperlink w:anchor="_Потолок:_Демонтажные_работы">
        <w:r>
          <w:rPr>
            <w:rStyle w:val="Style12"/>
            <w:rFonts w:ascii="Calibri" w:hAnsi="Calibri" w:asciiTheme="minorHAnsi" w:hAnsiTheme="minorHAnsi"/>
            <w:sz w:val="24"/>
            <w:szCs w:val="24"/>
          </w:rPr>
          <w:t>Потолок: Демонтажные работы</w:t>
        </w:r>
      </w:hyperlink>
      <w:bookmarkStart w:id="3" w:name="_%D0%9F%D0%BE%D1%82%D0%BE%D0%BB%D0%BE%D0"/>
      <w:bookmarkEnd w:id="3"/>
    </w:p>
    <w:p>
      <w:pPr>
        <w:pStyle w:val="2"/>
        <w:rPr/>
      </w:pPr>
      <w:hyperlink w:anchor="_Потолок:_Монтажные_работы">
        <w:r>
          <w:rPr>
            <w:rStyle w:val="Style12"/>
            <w:rFonts w:ascii="Calibri" w:hAnsi="Calibri" w:asciiTheme="minorHAnsi" w:hAnsiTheme="minorHAnsi"/>
            <w:sz w:val="24"/>
            <w:szCs w:val="24"/>
          </w:rPr>
          <w:t>Потолок: Монтажные работы</w:t>
        </w:r>
      </w:hyperlink>
      <w:bookmarkStart w:id="4" w:name="_%D0%A1%D1%82%D0%B5%D0%BD%D1%8B%3A_%D0%9"/>
      <w:bookmarkEnd w:id="4"/>
    </w:p>
    <w:p>
      <w:pPr>
        <w:pStyle w:val="2"/>
        <w:rPr/>
      </w:pPr>
      <w:hyperlink w:anchor="_Стены:_Демонтажные_работы">
        <w:r>
          <w:rPr>
            <w:rStyle w:val="Style12"/>
            <w:rFonts w:ascii="Calibri" w:hAnsi="Calibri" w:asciiTheme="minorHAnsi" w:hAnsiTheme="minorHAnsi"/>
            <w:sz w:val="24"/>
            <w:szCs w:val="24"/>
          </w:rPr>
          <w:t>Стены: Демонтажные работы</w:t>
        </w:r>
      </w:hyperlink>
      <w:bookmarkStart w:id="5" w:name="_%D0%A1%D1%82%D0%B5%D0%BD%D1%8B%3A_%D0%9"/>
      <w:bookmarkEnd w:id="5"/>
    </w:p>
    <w:p>
      <w:pPr>
        <w:pStyle w:val="2"/>
        <w:rPr/>
      </w:pPr>
      <w:hyperlink w:anchor="_Стены:_Монтажные_работы">
        <w:r>
          <w:rPr>
            <w:rStyle w:val="Style12"/>
            <w:rFonts w:ascii="Calibri" w:hAnsi="Calibri" w:asciiTheme="minorHAnsi" w:hAnsiTheme="minorHAnsi"/>
            <w:sz w:val="24"/>
            <w:szCs w:val="24"/>
          </w:rPr>
          <w:t>Стены: Монтажные работы</w:t>
        </w:r>
      </w:hyperlink>
      <w:bookmarkStart w:id="6" w:name="_%D0%A1%D0%B0%D0%BD%D1%82%D0%B5%D1%85%D0"/>
      <w:bookmarkEnd w:id="6"/>
    </w:p>
    <w:p>
      <w:pPr>
        <w:pStyle w:val="2"/>
        <w:rPr/>
      </w:pPr>
      <w:hyperlink w:anchor="_Сантехника:_Демонтажные_работы">
        <w:r>
          <w:rPr>
            <w:rStyle w:val="Style12"/>
            <w:rFonts w:ascii="Calibri" w:hAnsi="Calibri" w:asciiTheme="minorHAnsi" w:hAnsiTheme="minorHAnsi"/>
            <w:sz w:val="24"/>
            <w:szCs w:val="24"/>
          </w:rPr>
          <w:t>Сантехника: Демонтажные работы</w:t>
        </w:r>
      </w:hyperlink>
      <w:bookmarkStart w:id="7" w:name="_%D0%A1%D0%B0%D0%BD%D1%82%D0%B5%D1%85%D0"/>
      <w:bookmarkEnd w:id="7"/>
    </w:p>
    <w:p>
      <w:pPr>
        <w:pStyle w:val="2"/>
        <w:rPr/>
      </w:pPr>
      <w:hyperlink w:anchor="_Сантехника:_Монтажные_работы">
        <w:r>
          <w:rPr>
            <w:rStyle w:val="Style12"/>
            <w:rFonts w:ascii="Calibri" w:hAnsi="Calibri" w:asciiTheme="minorHAnsi" w:hAnsiTheme="minorHAnsi"/>
            <w:sz w:val="24"/>
            <w:szCs w:val="24"/>
          </w:rPr>
          <w:t>Сантехника: Монтажные работы</w:t>
        </w:r>
      </w:hyperlink>
      <w:bookmarkStart w:id="8" w:name="_%D0%AD%D0%BB%D0%B5%D0%BA%D1%82%D1%80%D0"/>
      <w:bookmarkEnd w:id="8"/>
    </w:p>
    <w:p>
      <w:pPr>
        <w:pStyle w:val="2"/>
        <w:rPr/>
      </w:pPr>
      <w:hyperlink w:anchor="_Электромонтажные_работы:_Демонтажны">
        <w:r>
          <w:rPr>
            <w:rStyle w:val="Style12"/>
            <w:rFonts w:ascii="Calibri" w:hAnsi="Calibri" w:asciiTheme="minorHAnsi" w:hAnsiTheme="minorHAnsi"/>
            <w:sz w:val="24"/>
            <w:szCs w:val="24"/>
          </w:rPr>
          <w:t>Электромонтажные работы: Демонтажные работы</w:t>
        </w:r>
      </w:hyperlink>
      <w:bookmarkStart w:id="9" w:name="_%D0%AD%D0%BB%D0%B5%D0%BA%D1%82%D1%80%D0"/>
      <w:bookmarkEnd w:id="9"/>
    </w:p>
    <w:p>
      <w:pPr>
        <w:pStyle w:val="2"/>
        <w:rPr/>
      </w:pPr>
      <w:hyperlink w:anchor="_Электромонтажные_работы:_Монтажные">
        <w:r>
          <w:rPr>
            <w:rStyle w:val="Style12"/>
            <w:rFonts w:ascii="Calibri" w:hAnsi="Calibri" w:asciiTheme="minorHAnsi" w:hAnsiTheme="minorHAnsi"/>
            <w:sz w:val="24"/>
            <w:szCs w:val="24"/>
          </w:rPr>
          <w:t>Электромонтажные работы: Монтажные работы</w:t>
        </w:r>
      </w:hyperlink>
    </w:p>
    <w:tbl>
      <w:tblPr>
        <w:tblStyle w:val="a5"/>
        <w:tblW w:w="9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0"/>
        <w:gridCol w:w="216"/>
        <w:gridCol w:w="5420"/>
        <w:gridCol w:w="637"/>
        <w:gridCol w:w="216"/>
        <w:gridCol w:w="511"/>
        <w:gridCol w:w="1695"/>
      </w:tblGrid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tabs>
                <w:tab w:val="center" w:pos="1103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ab/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Стоимость, руб.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bookmarkStart w:id="10" w:name="_%D0%9F%D0%BE%D0%BB%3A_%D0%94%D0%B5%D0%B"/>
            <w:bookmarkEnd w:id="10"/>
          </w:p>
        </w:tc>
        <w:tc>
          <w:tcPr>
            <w:tcW w:w="8695" w:type="dxa"/>
            <w:gridSpan w:val="6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jc w:val="center"/>
              <w:outlineLvl w:val="1"/>
              <w:rPr/>
            </w:pPr>
            <w:hyperlink w:anchor="_Пол:_Демонтажные_работы">
              <w:r>
                <w:rPr>
                  <w:rStyle w:val="Style12"/>
                  <w:rFonts w:ascii="Calibri" w:hAnsi="Calibri" w:asciiTheme="minorHAnsi" w:hAnsiTheme="minorHAnsi"/>
                  <w:sz w:val="24"/>
                  <w:szCs w:val="24"/>
                </w:rPr>
                <w:t>Пол: Демонтажные работы</w:t>
              </w:r>
            </w:hyperlink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деревянного пола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полов из ДСП</w:t>
            </w:r>
            <w:bookmarkStart w:id="11" w:name="_GoBack"/>
            <w:bookmarkEnd w:id="11"/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ламината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паркета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паркетной доски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ДВП с пола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линолеума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ковролина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линолеума,ковролина на клею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напольных гранитных плит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кварцвиниловой,ПВХ плитки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плитки с пола (керамической)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цементной стяжки до 5см.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цементной стяжки до 8см.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бетонной стяжки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цементного плинтуса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бетонного плинтуса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плинтуса керамического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плинтуса напольного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плинтуса напольного с сохранением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порожка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фанеры, оргалита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плитки с пола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тепло-шумоизоляции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bookmarkStart w:id="12" w:name="_%D0%9F%D0%BE%D0%BB%3A_%D0%9C%D0%BE%D0%B"/>
            <w:bookmarkEnd w:id="12"/>
          </w:p>
        </w:tc>
        <w:tc>
          <w:tcPr>
            <w:tcW w:w="8695" w:type="dxa"/>
            <w:gridSpan w:val="6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jc w:val="center"/>
              <w:outlineLvl w:val="1"/>
              <w:rPr/>
            </w:pPr>
            <w:hyperlink w:anchor="_Пол:_Монтажные_работы_1">
              <w:r>
                <w:rPr>
                  <w:rStyle w:val="Style12"/>
                  <w:rFonts w:ascii="Calibri" w:hAnsi="Calibri" w:asciiTheme="minorHAnsi" w:hAnsiTheme="minorHAnsi"/>
                  <w:sz w:val="24"/>
                  <w:szCs w:val="24"/>
                </w:rPr>
                <w:t>Пол: Монтажные работы</w:t>
              </w:r>
            </w:hyperlink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пола на 1 раз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Выравнивание пола до 3-х см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гидроизоляции из ПВХ пленки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гидроизоляции сухими смесями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стяжки до 5 см. (с устройством маяков)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стяжки до 7 см. (с устройством маяков)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стяжки более 7 см. добавлять на каждый см.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Армирование стяжки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Финишное выравнивание пола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плитки на пол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керамического плинтуса, бордюра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Кладка мозаики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плитки на пол по диагонали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ПВХ плитки на пол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пола природным камнем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пола керамогранитом (по диагонали)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пола керамогранитом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пола мраморной плиткой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ступеней керамической плиткой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плинтуса керам.плиткой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фанеры на деревяный пол (без гарантии)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Настил оргалита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Протяжка старого пола (без гарантии)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досок по лагам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Шлифовка дощатых полов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полов knauf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фанеры на лаги (один слой)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фанеры на лаги (два слоя)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фанеры на мастику на анкера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лаг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Антисептирование лаг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Антисептирование фанеры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бетонных полов мозаичных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шумо-теплоизоляции (мин.вата)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Насыпка шумо-теплоизоляции (керамзит) до 5см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Проливка цементным молоком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паркетной доски (плавающий пол)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паркетной доски на клей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ламината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ДВП на пол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ДСП на пол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пробковых панелей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линолеума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линолеума (на клей)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плиточного линолеума со сваркой швов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коврового плиточного покрытия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стыка линолеума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тёплого пола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ковролина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плиточного ковролина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ковролина на клей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плинтуса напольного пластикого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плинтуса напольного деревяного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Лакировка деревянного плинтуса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плиточного порожка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порожка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пола на один раз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пола лаком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пола на два раза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супер пола «Кнауф» ( ЭП 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ГВЛ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bookmarkStart w:id="13" w:name="_%D0%9F%D0%BE%D1%82%D0%BE%D0%BB%D0%BE%D0"/>
            <w:bookmarkEnd w:id="13"/>
          </w:p>
        </w:tc>
        <w:tc>
          <w:tcPr>
            <w:tcW w:w="8695" w:type="dxa"/>
            <w:gridSpan w:val="6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jc w:val="center"/>
              <w:outlineLvl w:val="1"/>
              <w:rPr/>
            </w:pPr>
            <w:hyperlink w:anchor="_Потолок:_Демонтажные_работы_1">
              <w:r>
                <w:rPr>
                  <w:rStyle w:val="Style12"/>
                  <w:rFonts w:ascii="Calibri" w:hAnsi="Calibri" w:asciiTheme="minorHAnsi" w:hAnsiTheme="minorHAnsi"/>
                  <w:sz w:val="24"/>
                  <w:szCs w:val="24"/>
                </w:rPr>
                <w:t>Потолок: Демонтажные работы</w:t>
              </w:r>
            </w:hyperlink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потолка от обоев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потолка от масляной краски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потолка от побелки, краски,водоэмульсионки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потолка от водоэмульсии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потолков подвесных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Размывка мела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реечного потолка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Разбивка потолочного руста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плинтуса потолочного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ПВХ ,МДФ панелей с потолка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потолка "Armstrong"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потолка "Armstrong" зеркальный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потолка из ГКЛ 1 уровневый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потолка из ГКЛ 2 уровневый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потолка из ГКЛ 3 уровневый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клеевой плитки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шпаклевки с потолка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потолка от клеевой мастики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штукатурки с потолка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outlineLvl w:val="1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sz w:val="24"/>
                <w:szCs w:val="24"/>
              </w:rPr>
              <w:t> </w:t>
            </w:r>
            <w:bookmarkStart w:id="14" w:name="_%D0%9F%D0%BE%D1%82%D0%BE%D0%BB%D0%BE%D0"/>
            <w:bookmarkEnd w:id="14"/>
          </w:p>
        </w:tc>
        <w:tc>
          <w:tcPr>
            <w:tcW w:w="8695" w:type="dxa"/>
            <w:gridSpan w:val="6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jc w:val="center"/>
              <w:outlineLvl w:val="1"/>
              <w:rPr/>
            </w:pPr>
            <w:hyperlink w:anchor="_Потолок:_Монтажные_работы_1">
              <w:r>
                <w:rPr>
                  <w:rStyle w:val="Style12"/>
                  <w:rFonts w:ascii="Calibri" w:hAnsi="Calibri" w:asciiTheme="minorHAnsi" w:hAnsiTheme="minorHAnsi"/>
                  <w:sz w:val="24"/>
                  <w:szCs w:val="24"/>
                </w:rPr>
                <w:t>Потолок: Монтажные работы</w:t>
              </w:r>
            </w:hyperlink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потолка на 1 раз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Проклейка потолка армировочной сеткой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Выравнивание потолка до 3х см. (штукатурка)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Шпатлёвка и шлифовка потолка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Шпатлёвка и шлифовка потолка под покраску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Проклейка и замазка потолочного руста (без гарантии)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потолка обоями (флизилин, винил)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потолка обоями (бумажные обои)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потолка стеклообоями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потолка на 2 раза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потолка текстильными обоями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потолка пробковыми панелями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потолка пенопластовыми панелями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плинтуса потолочного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плинтуса потолочного на 2 раза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потолка"Armstrong"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потолка"Armstrong"зеркальный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потолка из ПВХ, МДФ панелей по металлокаркасу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потолка из алюм.реек по металлокаркасу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Обшивка потолка вагонкой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уголка деревянного по потолку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Лакировка потолка из вагонки на 2 раза с шлифовкой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клеевой плитки на потолок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потолка (ГКЛ) 1 уровень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потолка (ГКЛ) 2 уровень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потолка (ГКЛ) 3 уровень и более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тепло-шумоизоляции на потолок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короба из ГКЛ по мет.каркасу потолочный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криволинейных боковин из ГКЛ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криволинейных боковин на 1 раз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Шпатлевка и шлифовка криволинейных боковин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криволинейных боковин обоями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криволинейных боковин на 2 раза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перфорированного уголка по криволинейным поверхностям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перфорированного уголка по прямолинейным поверхностям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багета из полиуретана шир. до 150мм.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Шпатлевка потолочного багета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багета из полиуретана шириной до 150мм.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багета из полиуретана шириной до 150мм.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багета из полиурет. под светильники (+ шпатл. и шлифовка)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багета из полиуретана под светильники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багета из полиуретана под светильники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декоративной штукатурки на потолок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подвесных потолков 1 уровень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подвесных потолков более 1 уровня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натяжных потолков Германия, Бельгия, Франция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пластиковых панелей с изготовлением каркаса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Реечных потолков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Перетирка ж/б плит перекрытия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лепнины под люстру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потолка сеткой малярной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outlineLvl w:val="1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sz w:val="24"/>
                <w:szCs w:val="24"/>
              </w:rPr>
              <w:t> </w:t>
            </w:r>
            <w:bookmarkStart w:id="15" w:name="_%D0%A1%D1%82%D0%B5%D0%BD%D1%8B%3A_%D0%9"/>
            <w:bookmarkEnd w:id="15"/>
          </w:p>
        </w:tc>
        <w:tc>
          <w:tcPr>
            <w:tcW w:w="8695" w:type="dxa"/>
            <w:gridSpan w:val="6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jc w:val="center"/>
              <w:outlineLvl w:val="1"/>
              <w:rPr/>
            </w:pPr>
            <w:hyperlink w:anchor="_Стены:_Демонтажные_работы_1">
              <w:r>
                <w:rPr>
                  <w:rStyle w:val="Style12"/>
                  <w:rFonts w:ascii="Calibri" w:hAnsi="Calibri" w:asciiTheme="minorHAnsi" w:hAnsiTheme="minorHAnsi"/>
                  <w:sz w:val="24"/>
                  <w:szCs w:val="24"/>
                </w:rPr>
                <w:t>Стены: Демонтажные работы</w:t>
              </w:r>
            </w:hyperlink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стен от обоев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штукатурки со стен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плитки со стен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Размывка мела со стен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стен от водоэмульсионки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Расчистка швов плитки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ПВХ ,МДФ панелей со стен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фальшстены из ГКЛ,ПВХ по металлокаркасу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короба из ГКЛ,ПВХ,ДСП.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стен от краски, шпатлевки или побелки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откосов из ГКЛ,ПВХ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штукатурки с откосов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стен ( 1/2 кирпича)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стен (в кирпич)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бетонных перегородок толщиной до 12см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перегородки (гипс, гипсолит)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листов ГКЛ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перегородки (ГКЛ)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перегородки (дерево)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перегородки в сан. узле (железобетон до 5см.)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потолка в сан.узле (железобетон до 5см.)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перегородки (ДВП)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Пробивка проема в стене (кирпич)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Пробивка проема в стене (1/2 кирпича)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Пробивка проема в стене (бетон)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Устройства проема в стене (гипсе,гипсолите)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вклееного зеркала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Резка проемов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кирпичных стен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бетонной стены до 20 см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Разборка монолитных бетонных конструкций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металлических конструкций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outlineLvl w:val="1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sz w:val="24"/>
                <w:szCs w:val="24"/>
              </w:rPr>
              <w:t> </w:t>
            </w:r>
            <w:bookmarkStart w:id="16" w:name="_%D0%A1%D1%82%D0%B5%D0%BD%D1%8B%3A_%D0%9"/>
            <w:bookmarkEnd w:id="16"/>
          </w:p>
        </w:tc>
        <w:tc>
          <w:tcPr>
            <w:tcW w:w="8695" w:type="dxa"/>
            <w:gridSpan w:val="6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jc w:val="center"/>
              <w:outlineLvl w:val="1"/>
              <w:rPr/>
            </w:pPr>
            <w:hyperlink w:anchor="_Стены:_Монтажные_работы_1">
              <w:r>
                <w:rPr>
                  <w:rStyle w:val="Style12"/>
                  <w:rFonts w:ascii="Calibri" w:hAnsi="Calibri" w:asciiTheme="minorHAnsi" w:hAnsiTheme="minorHAnsi"/>
                  <w:sz w:val="24"/>
                  <w:szCs w:val="24"/>
                </w:rPr>
                <w:t>Стены: Монтажные работы</w:t>
              </w:r>
            </w:hyperlink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стен на 1 раз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стен бетоноконтактом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Штукатурка стен криволинейной плоскости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Проклейка стен армировочной сеткой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Штукатурка (выравнивание стен)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уголка перфорированного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Шпатлевка стен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Шлифовка стен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Шлифовка стен под обои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Шлифовка стен под покраску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Покраска стен с помощью распылителя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стен на 2 раза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стен обоями (бумажные ,виниловые 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стен обоями ( флизилин)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стен натуральными обоями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стен стеклообоями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стен обоями под покраску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стен обоями в два уровня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стен обойным бардюром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стен текстильными обоями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стен пробковыми панелями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перегородки из ГКЛ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перегородки из ГКЛ в 2 слоя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Кладка перегородок из гипсоблоков, пеноблоков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Кладка криволинейных перегородок из гипсоблоков, пеноблоков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шумо-теплоизоляции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Кладка перегородки в 1/2 кирпича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Кладка перегородки в кирпич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Кладка перегородок из стеклоблоков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стен из ГКЛ (ГВЛ) на клей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фальшстены из ГКЛ по металлокаркасу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фальшстены из ПВХ по металлокаркасу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Обшивка стен фигурная, сложной конфигурации из ГКЛ с устройством каркаса (S принимать в осях)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Обшивка стен вагонкой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Антисептирование вагонки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лаком на 2 раза с шлифовкой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Обшивка стен ПВХ,МДФ по обрешётке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Обшивка стен сайдингом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стен ГКЛ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стен каф.плиткой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стен каф.плиткой по диагонали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кухонного фартука каф.плиткой (10х10)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кухонного фартука каф.плиткой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кухонного фартука каф.плиткой по диагонали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Герметизация (монтаж. пеной) межпанельных швов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Затирка швов плитки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керамического бордюра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 плитки под 45 градусов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стен мозайкой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стен плиткой размером 10*10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уголка пластикового по плитке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стен натуральным камнем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стен декоративным камнем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"венецианской" штукатурки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декор.штукатурки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короба из ГКЛ по мет.каркасу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короба из ПВХ ,ГВЛ по мет.каркасу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короба на 1 раз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короба плиткой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короба плиткой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Шпатлевка и шлифовка короба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Шпатлевка и шлифовка короба под покраску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короба обоями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короба на 2 раза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Обшивка откосов вагонкой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откосов из ПВХ,МДФ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откосов из ГКЛ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Штукатурка откосов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Штукатурка откосов арочных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откосов на 1 раз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Шпатлевка и шлифовка откосов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Шпатлевка и шлифовка откосов под покраску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Оклейка откосов обоями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фактурной штукатурки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откосов с помощью распылителя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откосов на 2раза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откосов плиткой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уголков деревянных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Лакировка уголков деревянных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пластикого уголка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зеркала на стену (на клей)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Выравнивание углов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Выравнивание, примыкание (стена-пол, потолок)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металлоконструкций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металлоконструкций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Гидроизоляция стен смесями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Наклейка малярной сетки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Заделка швов серпянкой и унифлотом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стен из панелей МДФ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стен из пластиковых панелей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Облицовка стен в 1/2 кирпича толщиной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бетоноконтакта, антиплесень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ниш в кирпичной кладке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ниш в бетоне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колонны (п/у)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Шпатлевка, окраска колонны (п/у)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Насечка стен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outlineLvl w:val="1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sz w:val="24"/>
                <w:szCs w:val="24"/>
              </w:rPr>
              <w:t> </w:t>
            </w:r>
            <w:bookmarkStart w:id="17" w:name="_%D0%A1%D0%B0%D0%BD%D1%82%D0%B5%D1%85%D0"/>
            <w:bookmarkEnd w:id="17"/>
          </w:p>
        </w:tc>
        <w:tc>
          <w:tcPr>
            <w:tcW w:w="8695" w:type="dxa"/>
            <w:gridSpan w:val="6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jc w:val="center"/>
              <w:outlineLvl w:val="1"/>
              <w:rPr/>
            </w:pPr>
            <w:hyperlink w:anchor="_Сантехника:_Демонтажные_работы_1">
              <w:r>
                <w:rPr>
                  <w:rStyle w:val="Style12"/>
                  <w:rFonts w:ascii="Calibri" w:hAnsi="Calibri" w:asciiTheme="minorHAnsi" w:hAnsiTheme="minorHAnsi"/>
                  <w:sz w:val="24"/>
                  <w:szCs w:val="24"/>
                </w:rPr>
                <w:t>Сантехника: Демонтажные работы</w:t>
              </w:r>
            </w:hyperlink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унитаза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полотенцесушителя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ванны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джакузи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душевой кабинки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труб ХВС,ГВС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канализационных труб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стояка ХВС,ГВС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стояка канализации пластикого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счетчиков ХВС,ГВС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радиатора отопления нового типа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водонагревателя проточного типа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водонагревателя накопительного типа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раковины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смесителя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вентиля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стиральной,посудомоечной машины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фильтров грубой очистки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канализационного тройника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утеплителя трубы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душевой стойки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Демонтах сантехнического шкафа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сифона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бачка унитаза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outlineLvl w:val="1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sz w:val="24"/>
                <w:szCs w:val="24"/>
              </w:rPr>
              <w:t> </w:t>
            </w:r>
            <w:bookmarkStart w:id="18" w:name="_%D0%A1%D0%B0%D0%BD%D1%82%D0%B5%D1%85%D0"/>
            <w:bookmarkEnd w:id="18"/>
          </w:p>
        </w:tc>
        <w:tc>
          <w:tcPr>
            <w:tcW w:w="8695" w:type="dxa"/>
            <w:gridSpan w:val="6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jc w:val="center"/>
              <w:outlineLvl w:val="1"/>
              <w:rPr/>
            </w:pPr>
            <w:hyperlink w:anchor="_Сантехника:_Монтажные_работы_1">
              <w:r>
                <w:rPr>
                  <w:rStyle w:val="Style12"/>
                  <w:rFonts w:ascii="Calibri" w:hAnsi="Calibri" w:asciiTheme="minorHAnsi" w:hAnsiTheme="minorHAnsi"/>
                  <w:sz w:val="24"/>
                  <w:szCs w:val="24"/>
                </w:rPr>
                <w:t>Сантехника: Монтажные работы</w:t>
              </w:r>
            </w:hyperlink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труб водопровода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ванны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ванны с гидромассажем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душевой кабины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душевого улолка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унитаза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раковины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раковины с тумбой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Вырез технических отверстий в тумбе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полотенцесушителя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водонагревателя накопительного типа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водонагревателя проточного типа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биде, писуара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смесителя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дополнительного смесителя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труб ХВС,ГВС открыто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труб ХВС,ГВС в штрабе (кирпич,гипс)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труб ХВС,ГВС в штрабе (бетон)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труб канализации открыто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труб канализации в штрабе(кирпич,гипс)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труб канализации в штрабе (бетон)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труб канализации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стояка ХВС,ГВС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стояка канализации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труб стояка ХВС,ГВС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стояка канализации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вентиля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радиатора отопления (с применением сварки)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радиатора отопления (без применения сварки)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Врезка в магистраль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Врезка в металлопластик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Врезка в полипропилен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фильтров грубой очистки воды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фильтров тонкой очистки воды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счетчиков ХВС,ГВС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утеплителя трубы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сифона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подводящих кранов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сифона (ванна)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сифона для умывальника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посудомоечной,стиральной машины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тройника для слива стиральной машины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душевой стойки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обратного клапана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редуктора давления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монометра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терморегулятора на радиаторы отопления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фильтра питьевой воды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коллектора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заглушки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мойдодыра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сантехнического шкафа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сантехнического люка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разводка сантехтруб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тройника (полипропилен)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колена (полипропилен)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муфты (полипропилен)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перехода (полипропилен-металл)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перехода с креплением (полипропилен-металл)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тройника (металл)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шарового крана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Окраска труб с помощью распылителя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Грунтовка труб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бачка унитаза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газовой калонки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котла АГВ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Сварочные работы за один сварочный шов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bookmarkStart w:id="19" w:name="_%D0%AD%D0%BB%D0%B5%D0%BA%D1%82%D1%80%D0"/>
            <w:bookmarkEnd w:id="19"/>
          </w:p>
        </w:tc>
        <w:tc>
          <w:tcPr>
            <w:tcW w:w="8695" w:type="dxa"/>
            <w:gridSpan w:val="6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jc w:val="center"/>
              <w:outlineLvl w:val="1"/>
              <w:rPr/>
            </w:pPr>
            <w:hyperlink w:anchor="_Электромонтажные_работы:_Демонтажны_1">
              <w:r>
                <w:rPr>
                  <w:rStyle w:val="Style12"/>
                  <w:rFonts w:ascii="Calibri" w:hAnsi="Calibri" w:asciiTheme="minorHAnsi" w:hAnsiTheme="minorHAnsi"/>
                  <w:sz w:val="24"/>
                  <w:szCs w:val="24"/>
                </w:rPr>
                <w:t>Электромонтажные работы: Демонтажные работы</w:t>
              </w:r>
            </w:hyperlink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эл.точек (механизмы)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эл.точек (полностью)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светильника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старой проводки открытой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старой проводки закрытой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счетчика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автомата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трубки домофона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вентилятора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люстры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распределительной коробки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563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кабель-канала</w:t>
            </w:r>
          </w:p>
        </w:tc>
        <w:tc>
          <w:tcPr>
            <w:tcW w:w="6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42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bookmarkStart w:id="20" w:name="_%D0%AD%D0%BB%D0%B5%D0%BA%D1%82%D1%80%D0"/>
            <w:bookmarkEnd w:id="20"/>
          </w:p>
        </w:tc>
        <w:tc>
          <w:tcPr>
            <w:tcW w:w="8479" w:type="dxa"/>
            <w:gridSpan w:val="5"/>
            <w:tcBorders/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pacing w:lineRule="auto" w:line="240" w:before="40" w:after="0"/>
              <w:outlineLvl w:val="1"/>
              <w:rPr/>
            </w:pPr>
            <w:hyperlink w:anchor="_Электромонтажные_работы:_Монтажные_1">
              <w:r>
                <w:rPr>
                  <w:rStyle w:val="Style12"/>
                  <w:rFonts w:ascii="Calibri" w:hAnsi="Calibri" w:asciiTheme="minorHAnsi" w:hAnsiTheme="minorHAnsi"/>
                  <w:sz w:val="24"/>
                  <w:szCs w:val="24"/>
                </w:rPr>
                <w:t>Электромонтажные работы: Монтажные работы</w:t>
              </w:r>
            </w:hyperlink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провода до 2,5 кв.мм. открыто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провода от 3 до 6 кв.мм. открыто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провода 5х6 открыто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Прокладка проводки открытой по скобам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провода в гофре открыто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провода в кабель-канале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Штробление под провод в кирпиче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Штробление под провод в гипсе, пеноблоке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Штробление под провод в бетоне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эл.точек (механизмов)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эл.точек по бетону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эл.точек по бетону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эл.точек по кирпичу,гипсу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эл.точек внутреннего исполн.по плитке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эл.точек наружно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распред.коробки с расключением открыто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распред.коробки с расключением по кирпичу,гипсу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распред.коробки с расключением по бетону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провода к распред.коробке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распред.щита наружного исполнения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распред.щита внутреннего исполнения в кирпиче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автоматов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DIN-рейки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розетки для электроплиты с подключением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счетчика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силовой линии в эл.щите с подключением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точечного светильника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светильника типа"Армстронг"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светильника с подключением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люстры с подключением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трансформатора понижающего,стабилизатора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вентилятора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Мотнаж вентилятора потолочного с люстрой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теплого пола (кабель)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Укладка теплого пола (миниматы)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терморегулятора по кирпичу,гипсу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терморегулятора по бетону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терморегулятора по ГКЛ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УЗО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трубки домофона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розеток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выключателей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эл.счётчика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автомата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распред ящика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2250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разветвлителя ТВ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6273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телефонной точки дополнительной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6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125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sz w:val="24"/>
          <w:szCs w:val="24"/>
        </w:rPr>
        <w:t>ООО «ЭМД»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708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32944957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17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248574392" o:spid="shape_0" fillcolor="#2e74b5" stroked="f" style="position:absolute;margin-left:-13.4pt;margin-top:313.6pt;width:494.55pt;height:96.8pt;rotation:315;mso-position-horizontal:center;mso-position-vertical:center;mso-position-vertical-relative:margin" type="shapetype_136">
          <v:path textpathok="t"/>
          <v:textpath on="t" fitshape="t" string="ООО &quot;ЭМД&quot;" trim="t" style="font-family:&quot;Calibri&quot;;font-size:1pt"/>
          <w10:wrap type="none"/>
          <v:fill o:detectmouseclick="t" type="solid" color2="#d18b4a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enforcement="1" w:formatting="1" w:cryptProviderType="rsaAES" w:cryptAlgorithmClass="hash" w:cryptAlgorithmType="typeAny" w:cryptAlgorithmSid="14" w:cryptSpinCount="100000" w:hash="S9b8xys1T+S9RGG2tdaK9gj/vVR8rhg0Zt71k5laqMPjU7brC7MhYgKrNuuBsUN/CI7HhtJCg7hV+i1N+f6QBw==" w:salt="b5DEK/dIkP+KZBmhn4RFxw==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21448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2">
    <w:name w:val="Heading 2"/>
    <w:basedOn w:val="Normal"/>
    <w:link w:val="20"/>
    <w:uiPriority w:val="9"/>
    <w:unhideWhenUsed/>
    <w:qFormat/>
    <w:rsid w:val="003c225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unhideWhenUsed/>
    <w:rsid w:val="002144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21448d"/>
    <w:rPr>
      <w:color w:val="800080"/>
      <w:u w:val="singl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21448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13" w:customStyle="1">
    <w:name w:val="Верхний колонтитул Знак"/>
    <w:basedOn w:val="DefaultParagraphFont"/>
    <w:link w:val="a6"/>
    <w:uiPriority w:val="99"/>
    <w:qFormat/>
    <w:rsid w:val="0021448d"/>
    <w:rPr/>
  </w:style>
  <w:style w:type="character" w:styleId="Style14" w:customStyle="1">
    <w:name w:val="Нижний колонтитул Знак"/>
    <w:basedOn w:val="DefaultParagraphFont"/>
    <w:link w:val="a8"/>
    <w:uiPriority w:val="99"/>
    <w:qFormat/>
    <w:rsid w:val="0021448d"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3c225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Style15" w:customStyle="1">
    <w:name w:val="Текст сноски Знак"/>
    <w:basedOn w:val="DefaultParagraphFont"/>
    <w:link w:val="ab"/>
    <w:uiPriority w:val="99"/>
    <w:semiHidden/>
    <w:qFormat/>
    <w:rsid w:val="00923329"/>
    <w:rPr>
      <w:sz w:val="20"/>
      <w:szCs w:val="20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23329"/>
    <w:rPr>
      <w:vertAlign w:val="superscript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Calibri" w:hAnsi="Calibri" w:asciiTheme="minorHAnsi" w:hAnsiTheme="minorHAnsi"/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Xl65" w:customStyle="1">
    <w:name w:val="xl65"/>
    <w:basedOn w:val="Normal"/>
    <w:qFormat/>
    <w:rsid w:val="002144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2144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2144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jc w:val="center"/>
    </w:pPr>
    <w:rPr>
      <w:rFonts w:ascii="Arial" w:hAnsi="Arial" w:eastAsia="Times New Roman" w:cs="Arial"/>
      <w:color w:val="FF0000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2144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jc w:val="center"/>
    </w:pPr>
    <w:rPr>
      <w:rFonts w:ascii="Calibri" w:hAnsi="Calibri" w:eastAsia="Times New Roman" w:cs="Times New Roman"/>
      <w:color w:val="FF0000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2144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2144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21448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21448d"/>
    <w:pPr>
      <w:pBdr>
        <w:top w:val="single" w:sz="4" w:space="0" w:color="000000"/>
        <w:bottom w:val="single" w:sz="4" w:space="0" w:color="000000"/>
      </w:pBdr>
      <w:shd w:val="clear" w:color="000000" w:fill="D9D9D9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21448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2144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lineRule="auto" w:line="240" w:beforeAutospacing="1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Style22">
    <w:name w:val="Header"/>
    <w:basedOn w:val="Normal"/>
    <w:link w:val="a7"/>
    <w:uiPriority w:val="99"/>
    <w:unhideWhenUsed/>
    <w:rsid w:val="0021448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9"/>
    <w:uiPriority w:val="99"/>
    <w:unhideWhenUsed/>
    <w:rsid w:val="0021448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Heading">
    <w:name w:val="TOC Heading"/>
    <w:basedOn w:val="1"/>
    <w:uiPriority w:val="39"/>
    <w:unhideWhenUsed/>
    <w:qFormat/>
    <w:rsid w:val="003c2251"/>
    <w:pPr/>
    <w:rPr>
      <w:lang w:eastAsia="ru-RU"/>
    </w:rPr>
  </w:style>
  <w:style w:type="paragraph" w:styleId="22">
    <w:name w:val="TOC 2"/>
    <w:basedOn w:val="Normal"/>
    <w:autoRedefine/>
    <w:uiPriority w:val="39"/>
    <w:unhideWhenUsed/>
    <w:rsid w:val="003c2251"/>
    <w:pPr>
      <w:spacing w:before="0" w:after="100"/>
      <w:ind w:left="220" w:hanging="0"/>
    </w:pPr>
    <w:rPr/>
  </w:style>
  <w:style w:type="paragraph" w:styleId="Style24">
    <w:name w:val="Footnote Text"/>
    <w:basedOn w:val="Normal"/>
    <w:link w:val="ac"/>
    <w:uiPriority w:val="99"/>
    <w:semiHidden/>
    <w:unhideWhenUsed/>
    <w:rsid w:val="00923329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2144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4B51-75F7-4DD3-A04F-E022A69C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LibreOffice/6.0.7.3$Linux_X86_64 LibreOffice_project/00m0$Build-3</Application>
  <Pages>14</Pages>
  <Words>3127</Words>
  <Characters>15810</Characters>
  <CharactersWithSpaces>17185</CharactersWithSpaces>
  <Paragraphs>1781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2017-03-09T12:15:00Z</dcterms:created>
  <dc:creator>Рустам Абубакиров</dc:creator>
  <dc:description/>
  <dc:language>ru-RU</dc:language>
  <cp:lastModifiedBy>Рустам Абубакиров</cp:lastModifiedBy>
  <dcterms:modified xsi:type="dcterms:W3CDTF">2017-03-09T12:18:00Z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8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